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67" w:rsidRDefault="003F0867" w:rsidP="005C621A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F0867" w:rsidRPr="00DE6717" w:rsidRDefault="003F0867" w:rsidP="005C621A">
      <w:pPr>
        <w:pStyle w:val="Subtitle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F0867" w:rsidRDefault="003F0867" w:rsidP="005C621A">
      <w:pPr>
        <w:pStyle w:val="Subtitle"/>
        <w:spacing w:before="120" w:line="240" w:lineRule="auto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F0867" w:rsidRPr="00DE6717" w:rsidRDefault="003F0867" w:rsidP="005C621A">
      <w:pPr>
        <w:pStyle w:val="Subtitle"/>
        <w:spacing w:line="240" w:lineRule="auto"/>
        <w:jc w:val="both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F0867" w:rsidRPr="00D363BB" w:rsidRDefault="003F0867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05.03.2021   № 43</w:t>
      </w:r>
    </w:p>
    <w:p w:rsidR="003F0867" w:rsidRPr="00D363BB" w:rsidRDefault="003F0867" w:rsidP="005C621A">
      <w:pPr>
        <w:spacing w:line="240" w:lineRule="auto"/>
        <w:jc w:val="both"/>
        <w:rPr>
          <w:rFonts w:ascii="Times New Roman" w:hAnsi="Times New Roman" w:cs="Times New Roman"/>
        </w:rPr>
      </w:pPr>
      <w:r w:rsidRPr="00D363BB"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3F0867" w:rsidRPr="00622953">
        <w:tc>
          <w:tcPr>
            <w:tcW w:w="5637" w:type="dxa"/>
          </w:tcPr>
          <w:p w:rsidR="003F0867" w:rsidRPr="00622953" w:rsidRDefault="003F0867" w:rsidP="0062295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F0867" w:rsidRPr="00622953" w:rsidRDefault="003F0867" w:rsidP="0062295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295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документа планирования регулярных пассажирских перевозок по муниципальным маршрутам Унечского муниципального района на 2021 год</w:t>
            </w:r>
          </w:p>
          <w:p w:rsidR="003F0867" w:rsidRPr="00622953" w:rsidRDefault="003F0867" w:rsidP="0062295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F0867" w:rsidRPr="00622953" w:rsidRDefault="003F0867" w:rsidP="0062295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F0867" w:rsidRPr="00A862D1" w:rsidRDefault="003F0867" w:rsidP="00CF4E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п. 6 ст. 15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06.10.2003 N 131-ФЗ "Об общих принципах организации местного самоуправления в Российской Федерации",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ч. 4 ст. 2 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 от 13 июля 2015 N220-ФЗ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п. 8, п. 1 ст. 7 </w:t>
      </w:r>
      <w:hyperlink r:id="rId5" w:history="1">
        <w:r w:rsidRPr="00A862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</w:rPr>
        <w:t>а</w:t>
      </w:r>
      <w:r w:rsidRPr="00A862D1">
        <w:rPr>
          <w:rFonts w:ascii="Times New Roman" w:hAnsi="Times New Roman" w:cs="Times New Roman"/>
          <w:sz w:val="24"/>
          <w:szCs w:val="24"/>
        </w:rPr>
        <w:t xml:space="preserve"> Брянской области от 03.07.2010 N 54-З "Об организации транспортного обслуживания населения на территории Брянской области"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862D1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>
        <w:t xml:space="preserve"> </w:t>
      </w:r>
      <w:r w:rsidRPr="00A862D1">
        <w:rPr>
          <w:rFonts w:ascii="Times New Roman" w:hAnsi="Times New Roman" w:cs="Times New Roman"/>
          <w:sz w:val="24"/>
          <w:szCs w:val="24"/>
        </w:rPr>
        <w:t>Унечского Совета народных депутатов от 28.12.2015 N5-128 "Об организации транспортного обслуживания в муниципальном образовании «Унечский муниципальный район»"</w:t>
      </w:r>
      <w:r>
        <w:rPr>
          <w:rFonts w:ascii="Times New Roman" w:hAnsi="Times New Roman" w:cs="Times New Roman"/>
          <w:sz w:val="24"/>
          <w:szCs w:val="24"/>
        </w:rPr>
        <w:t xml:space="preserve"> и постановлением администрации Унечского района от 24.07.2019 № 201 «Об утверждении Порядка подготовки документа планирования регулярных пассажирских перевозок по муниципальным маршрутам Унечского муниципального района»</w:t>
      </w:r>
    </w:p>
    <w:p w:rsidR="003F0867" w:rsidRDefault="003F0867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3F0867" w:rsidRDefault="003F0867" w:rsidP="005C621A">
      <w:pPr>
        <w:pStyle w:val="ListParagraph"/>
        <w:tabs>
          <w:tab w:val="left" w:pos="342"/>
          <w:tab w:val="num" w:pos="513"/>
        </w:tabs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A862D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F0867" w:rsidRPr="00A862D1" w:rsidRDefault="003F0867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105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62D1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документ планирования регулярных </w:t>
      </w: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пассажирских перевозок по муниципальным маршрутам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Унечского муниципального района на 2021 год согласно приложению к настоящему постановлению</w:t>
      </w:r>
      <w:r w:rsidRPr="00A862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F0867" w:rsidRPr="001F4BC0" w:rsidRDefault="003F0867" w:rsidP="00AC4A3F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сети "Интернет": http://unr</w:t>
      </w:r>
      <w:r w:rsidRPr="001F4BC0">
        <w:rPr>
          <w:rFonts w:ascii="Times New Roman" w:hAnsi="Times New Roman" w:cs="Times New Roman"/>
          <w:sz w:val="24"/>
          <w:szCs w:val="24"/>
          <w:lang w:val="en-US" w:eastAsia="ru-RU"/>
        </w:rPr>
        <w:t>adm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.ru.</w:t>
      </w:r>
    </w:p>
    <w:p w:rsidR="003F0867" w:rsidRPr="001F4BC0" w:rsidRDefault="003F0867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3F0867" w:rsidRPr="00472B46" w:rsidRDefault="003F0867" w:rsidP="00AC4A3F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95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3F0867" w:rsidRDefault="003F0867" w:rsidP="005C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0867" w:rsidRDefault="003F0867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867" w:rsidRDefault="003F0867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867" w:rsidRDefault="003F0867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0867" w:rsidRPr="00472B46" w:rsidRDefault="003F0867" w:rsidP="005C621A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B46">
        <w:rPr>
          <w:rFonts w:ascii="Times New Roman" w:hAnsi="Times New Roman" w:cs="Times New Roman"/>
          <w:sz w:val="24"/>
          <w:szCs w:val="24"/>
        </w:rPr>
        <w:t xml:space="preserve">Глава администрации района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472B46">
        <w:rPr>
          <w:rFonts w:ascii="Times New Roman" w:hAnsi="Times New Roman" w:cs="Times New Roman"/>
          <w:sz w:val="24"/>
          <w:szCs w:val="24"/>
        </w:rPr>
        <w:t xml:space="preserve">      А.М. Кусков</w:t>
      </w:r>
    </w:p>
    <w:p w:rsidR="003F0867" w:rsidRDefault="003F0867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867" w:rsidRDefault="003F0867" w:rsidP="005C621A">
      <w:pPr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867" w:rsidRDefault="003F0867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</w:p>
    <w:p w:rsidR="003F0867" w:rsidRPr="004D05EC" w:rsidRDefault="003F0867" w:rsidP="006A3BC7">
      <w:pPr>
        <w:pStyle w:val="ConsPlusNormal"/>
        <w:ind w:left="6372"/>
        <w:outlineLvl w:val="1"/>
        <w:rPr>
          <w:rFonts w:ascii="Times New Roman" w:hAnsi="Times New Roman" w:cs="Times New Roman"/>
          <w:sz w:val="24"/>
          <w:szCs w:val="24"/>
        </w:rPr>
      </w:pPr>
      <w:r w:rsidRPr="004D05EC">
        <w:rPr>
          <w:rFonts w:ascii="Times New Roman" w:hAnsi="Times New Roman" w:cs="Times New Roman"/>
          <w:sz w:val="24"/>
          <w:szCs w:val="24"/>
        </w:rPr>
        <w:t>Приложение</w:t>
      </w:r>
    </w:p>
    <w:p w:rsidR="003F0867" w:rsidRDefault="003F0867" w:rsidP="006A3BC7">
      <w:pPr>
        <w:shd w:val="clear" w:color="auto" w:fill="FFFFFF"/>
        <w:spacing w:after="0" w:line="240" w:lineRule="auto"/>
        <w:ind w:left="566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028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90284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становлению администрации</w:t>
      </w:r>
    </w:p>
    <w:p w:rsidR="003F0867" w:rsidRPr="005C621A" w:rsidRDefault="003F0867" w:rsidP="006A3BC7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Унечского района</w:t>
      </w:r>
    </w:p>
    <w:p w:rsidR="003F0867" w:rsidRPr="005C621A" w:rsidRDefault="003F0867" w:rsidP="00DF3DE4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№43 от «05» марта 2021 г.</w:t>
      </w:r>
    </w:p>
    <w:p w:rsidR="003F0867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F0867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3D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Документ планирования регулярных </w:t>
      </w: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пассажирских перевозок </w:t>
      </w:r>
    </w:p>
    <w:p w:rsidR="003F0867" w:rsidRPr="00DF3DE4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F3DE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муниципальным маршрутам Унечского муниципального района на 2021 год</w:t>
      </w:r>
    </w:p>
    <w:p w:rsidR="003F0867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F0867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1. </w:t>
      </w:r>
    </w:p>
    <w:p w:rsidR="003F0867" w:rsidRPr="005C621A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«Виды регулярных перевозок по муниципальным маршрутам»</w:t>
      </w:r>
    </w:p>
    <w:tbl>
      <w:tblPr>
        <w:tblW w:w="10242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334"/>
        <w:gridCol w:w="2506"/>
        <w:gridCol w:w="2780"/>
        <w:gridCol w:w="2780"/>
        <w:gridCol w:w="1842"/>
      </w:tblGrid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Фактический вид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вид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регулярных перевозок на муниципальном маршруте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изменения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регулярных перевозок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3F0867" w:rsidRPr="005C621A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Унеча-Жуково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B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Унеча-Ивайтенки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Унеча-Платково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Унеча-Лизогубовка ч/з ст.Рассуха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Унеча-Гаськово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к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116-3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Унеча-Лыщичи з/д 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Рассуха(через Белогорщ ежедневно)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Коробоничи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Унеча-Долматово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Унеча-Задубенье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Унеча-Белогорщ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Унеча-Горяны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1-Н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Унеча-Найтоповичи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F0867" w:rsidRDefault="003F0867" w:rsidP="00144B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F0867" w:rsidRDefault="003F0867" w:rsidP="007B76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        </w:t>
      </w: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II. </w:t>
      </w:r>
    </w:p>
    <w:p w:rsidR="003F0867" w:rsidRPr="005C621A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«План изменения муниципальных маршрутов»</w:t>
      </w:r>
    </w:p>
    <w:p w:rsidR="003F0867" w:rsidRPr="005C621A" w:rsidRDefault="003F0867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375"/>
        <w:gridCol w:w="3145"/>
        <w:gridCol w:w="3886"/>
        <w:gridCol w:w="1431"/>
        <w:gridCol w:w="1228"/>
      </w:tblGrid>
      <w:tr w:rsidR="003F0867" w:rsidRPr="00622953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F0867" w:rsidRPr="005C621A" w:rsidRDefault="003F0867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изменения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(открытие, изменение, закрытие)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</w:t>
            </w:r>
          </w:p>
        </w:tc>
      </w:tr>
      <w:tr w:rsidR="003F0867" w:rsidRPr="00622953">
        <w:trPr>
          <w:jc w:val="center"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5C62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86" w:type="dxa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F0867" w:rsidRDefault="003F0867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3F0867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III. </w:t>
      </w:r>
    </w:p>
    <w:p w:rsidR="003F0867" w:rsidRPr="005C621A" w:rsidRDefault="003F0867" w:rsidP="0037039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«План-график проведения открытых конкурсов на право договоров на выполнение работ, связанных с осуществлением регулярных перевозок по регулируемым тарифам, а также проведение открытых конкурсов на право осуществления перевозок по нерегулируемым тарифам и выдача свидетельств об осуществлении перевозок по муниципальным маршрутам»</w:t>
      </w:r>
    </w:p>
    <w:p w:rsidR="003F0867" w:rsidRPr="005C621A" w:rsidRDefault="003F0867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70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334"/>
        <w:gridCol w:w="1782"/>
        <w:gridCol w:w="1227"/>
        <w:gridCol w:w="2049"/>
        <w:gridCol w:w="1985"/>
        <w:gridCol w:w="2693"/>
      </w:tblGrid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проведения конкурсов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муниципальных контрактов (договоров)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муниципальных контрактов (договоров)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действия свидетельств об осуществлении перевозок по муниципальным маршрутам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102-1</w:t>
            </w:r>
          </w:p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Унеча-Жуково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3703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102-2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B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Унеча-Ивайтенки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Унеча-Платково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Унеча-Семешково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Унеча-Шапочка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Унеча-Ракита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Унеча-Лизогубовка ч/з ст.Рассуха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Унеча-Гаськово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к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116-3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Унеча-Лыщичи з/д Брянкустичи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Рассуха(через Белогорщ ежедневно)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117к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 ст. Коробоничи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Унеча-Долматово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Унеча-Задубенье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Унеча-Песчанка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Унеча-Добрик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Унеча-Робчик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Унеча-Белогорщ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Унеча-Горяны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104-3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1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Унеча-Аленовка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1-Н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Унеча-Найтоповичи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м/н Северный-СУ-863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F0867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Вокзал-ул. Пушкина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31.12.2021г.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4C0B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F0867" w:rsidRDefault="003F0867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Раздел IV. «План проведения иных мероприятий, </w:t>
      </w:r>
    </w:p>
    <w:p w:rsidR="003F0867" w:rsidRPr="005C621A" w:rsidRDefault="003F0867" w:rsidP="009A62E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C62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направленных на обеспечение транспортного обслуживания населения»</w:t>
      </w:r>
    </w:p>
    <w:p w:rsidR="003F0867" w:rsidRPr="005C621A" w:rsidRDefault="003F0867" w:rsidP="005C62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45" w:type="dxa"/>
        <w:tblInd w:w="2" w:type="dxa"/>
        <w:tblBorders>
          <w:top w:val="single" w:sz="18" w:space="0" w:color="417AC9"/>
        </w:tblBorders>
        <w:tblCellMar>
          <w:left w:w="0" w:type="dxa"/>
          <w:right w:w="0" w:type="dxa"/>
        </w:tblCellMar>
        <w:tblLook w:val="00A0"/>
      </w:tblPr>
      <w:tblGrid>
        <w:gridCol w:w="409"/>
        <w:gridCol w:w="3430"/>
        <w:gridCol w:w="2120"/>
        <w:gridCol w:w="1843"/>
        <w:gridCol w:w="2243"/>
      </w:tblGrid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 наименование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маршрута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2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3F0867" w:rsidRPr="0062295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0" w:type="dxa"/>
            </w:tcMar>
          </w:tcPr>
          <w:p w:rsidR="003F0867" w:rsidRPr="005C621A" w:rsidRDefault="003F0867" w:rsidP="009A62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3F0867" w:rsidRPr="005C621A" w:rsidRDefault="003F0867" w:rsidP="005C6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0867" w:rsidRPr="005C621A" w:rsidSect="004C0B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1E63"/>
    <w:multiLevelType w:val="multilevel"/>
    <w:tmpl w:val="C318F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621A"/>
    <w:rsid w:val="00032AED"/>
    <w:rsid w:val="00144B43"/>
    <w:rsid w:val="00152646"/>
    <w:rsid w:val="00165E9D"/>
    <w:rsid w:val="001F4BC0"/>
    <w:rsid w:val="00243657"/>
    <w:rsid w:val="00370398"/>
    <w:rsid w:val="003F0867"/>
    <w:rsid w:val="00472B46"/>
    <w:rsid w:val="004C0B75"/>
    <w:rsid w:val="004D05EC"/>
    <w:rsid w:val="00575EB0"/>
    <w:rsid w:val="005C621A"/>
    <w:rsid w:val="00622953"/>
    <w:rsid w:val="006A3BC7"/>
    <w:rsid w:val="006E07A4"/>
    <w:rsid w:val="007B769C"/>
    <w:rsid w:val="00874D17"/>
    <w:rsid w:val="008A3A7A"/>
    <w:rsid w:val="00900620"/>
    <w:rsid w:val="00912541"/>
    <w:rsid w:val="00984958"/>
    <w:rsid w:val="00997335"/>
    <w:rsid w:val="009A62EF"/>
    <w:rsid w:val="00A862D1"/>
    <w:rsid w:val="00AC4A3F"/>
    <w:rsid w:val="00AF2E82"/>
    <w:rsid w:val="00BC515E"/>
    <w:rsid w:val="00C90284"/>
    <w:rsid w:val="00CD0E42"/>
    <w:rsid w:val="00CF4EC6"/>
    <w:rsid w:val="00CF6ECA"/>
    <w:rsid w:val="00D363BB"/>
    <w:rsid w:val="00DE6717"/>
    <w:rsid w:val="00DF3DE4"/>
    <w:rsid w:val="00E84BF3"/>
    <w:rsid w:val="00EB3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8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5C621A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C621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5C621A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C621A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C621A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C621A"/>
    <w:pPr>
      <w:ind w:left="720"/>
    </w:pPr>
  </w:style>
  <w:style w:type="paragraph" w:customStyle="1" w:styleId="ConsPlusNormal">
    <w:name w:val="ConsPlusNormal"/>
    <w:uiPriority w:val="99"/>
    <w:rsid w:val="00370398"/>
    <w:pPr>
      <w:widowControl w:val="0"/>
      <w:autoSpaceDE w:val="0"/>
      <w:autoSpaceDN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0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399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398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2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4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399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399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7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0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6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0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604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4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2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99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1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0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5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0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5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5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6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4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0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399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5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398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4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398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399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04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2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3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399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3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4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1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0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2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3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0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5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37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2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6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03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01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049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405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401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0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5" Type="http://schemas.openxmlformats.org/officeDocument/2006/relationships/hyperlink" Target="consultantplus://offline/ref=5ED248405E72051225B9F9D3D9F6189DF8A93FFA495B58ACB1CD2528B0F709B2A1699D4E12C27FF61B602AEB77050156aFV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5</Pages>
  <Words>1053</Words>
  <Characters>6005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9</cp:revision>
  <cp:lastPrinted>2021-03-09T11:34:00Z</cp:lastPrinted>
  <dcterms:created xsi:type="dcterms:W3CDTF">2021-03-09T11:18:00Z</dcterms:created>
  <dcterms:modified xsi:type="dcterms:W3CDTF">2021-03-15T06:48:00Z</dcterms:modified>
</cp:coreProperties>
</file>